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Product Manager, Reporting &amp; Data Experiences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Are you bready* for a change?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more than ever, the Toast team is committed to our customers. Our focus is on building the restaurant platform that helps restaurants adapt, take control, and get back to what they do best: building the businesses they love. And because our technology is purpose-built for restaurants, by restaurant people, restaurants can trust that we’ll deliver on their needs for today while investing in experiences that will power their restaurant of the future.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About the Role: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role, you will shape the future of how our customers interact with their data—designing intuitive reporting products, delivering actionable insights, and building the APIs that empower internal teams to innovate on Toast’s data advantage. This role is pivotal to unlocking the full potential of our restaurant data for our customers and for Toast. You will collaborate with teams across Toast to transform complex data into meaningful insights that drive restaurant success while creating the foundational systems that fuel data-driven decision-making across Toast. If you’re passionate about delivering exceptional user experiences, thrive at the intersection of strategy and execution, and are eager to make an outsized impact, we’d love to have you on our team.</w:t>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obsessed with customers and how they work. </w:t>
      </w:r>
      <w:r w:rsidDel="00000000" w:rsidR="00000000" w:rsidRPr="00000000">
        <w:rPr>
          <w:rFonts w:ascii="Times New Roman" w:cs="Times New Roman" w:eastAsia="Times New Roman" w:hAnsi="Times New Roman"/>
          <w:rtl w:val="0"/>
        </w:rPr>
        <w:t xml:space="preserve">You wake up thinking about how to help our customers understand their data, and how we can bring the right amount of context to that data.</w:t>
      </w:r>
      <w:r w:rsidDel="00000000" w:rsidR="00000000" w:rsidRPr="00000000">
        <w:rPr>
          <w:rFonts w:ascii="Times New Roman" w:cs="Times New Roman" w:eastAsia="Times New Roman" w:hAnsi="Times New Roman"/>
          <w:rtl w:val="0"/>
        </w:rPr>
        <w:t xml:space="preserve"> You love solving complex problems, looking across experiences, and scaling simplicity for customers and for internal teams. You are grounded in user feedback, cross-functional partnership, and can translate customer and user needs and product vision into world-class experiences that work at scale.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a proven track record of building and shipping user-facing experiences that include explaining complex information in simple ways. You understand the power of AI and how to measure and evaluate the success of cross-cutting experiences like reporting.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About this roll*:</w:t>
      </w: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Fonts w:ascii="Times New Roman" w:cs="Times New Roman" w:eastAsia="Times New Roman" w:hAnsi="Times New Roman"/>
          <w:rtl w:val="0"/>
        </w:rPr>
        <w:t xml:space="preserve">Own and drive the roadmap for reporting, helping to figure out how we can deliver a consistent, high quality customer experience across products and lines of business</w:t>
      </w:r>
    </w:p>
    <w:p w:rsidR="00000000" w:rsidDel="00000000" w:rsidP="00000000" w:rsidRDefault="00000000" w:rsidRPr="00000000" w14:paraId="00000010">
      <w:pPr>
        <w:numPr>
          <w:ilvl w:val="0"/>
          <w:numId w:val="1"/>
        </w:numPr>
        <w:ind w:left="720" w:hanging="360"/>
      </w:pPr>
      <w:r w:rsidDel="00000000" w:rsidR="00000000" w:rsidRPr="00000000">
        <w:rPr>
          <w:rFonts w:ascii="Times New Roman" w:cs="Times New Roman" w:eastAsia="Times New Roman" w:hAnsi="Times New Roman"/>
          <w:rtl w:val="0"/>
        </w:rPr>
        <w:t xml:space="preserve">Work closely with </w:t>
      </w:r>
      <w:r w:rsidDel="00000000" w:rsidR="00000000" w:rsidRPr="00000000">
        <w:rPr>
          <w:rFonts w:ascii="Times New Roman" w:cs="Times New Roman" w:eastAsia="Times New Roman" w:hAnsi="Times New Roman"/>
          <w:b w:val="1"/>
          <w:bCs w:val="1"/>
          <w:rtl w:val="0"/>
        </w:rPr>
        <w:t xml:space="preserve">customers</w:t>
      </w:r>
      <w:r w:rsidDel="00000000" w:rsidR="00000000" w:rsidRPr="00000000">
        <w:rPr>
          <w:rFonts w:ascii="Times New Roman" w:cs="Times New Roman" w:eastAsia="Times New Roman" w:hAnsi="Times New Roman"/>
          <w:rtl w:val="0"/>
        </w:rPr>
        <w:t xml:space="preserve">, designers and developers to concept, prototype, ship, measure, and improve reporting and data experiences across Toast surfaces</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 with multiple teams to figure out how to bring insights and context to data for customers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define and implement how we use data to power AI experiences</w:t>
      </w:r>
    </w:p>
    <w:p w:rsidR="00000000" w:rsidDel="00000000" w:rsidP="00000000" w:rsidRDefault="00000000" w:rsidRPr="00000000" w14:paraId="00000013">
      <w:pPr>
        <w:numPr>
          <w:ilvl w:val="0"/>
          <w:numId w:val="1"/>
        </w:numPr>
        <w:ind w:left="720" w:hanging="360"/>
      </w:pPr>
      <w:r w:rsidDel="00000000" w:rsidR="00000000" w:rsidRPr="00000000">
        <w:rPr>
          <w:rFonts w:ascii="Times New Roman" w:cs="Times New Roman" w:eastAsia="Times New Roman" w:hAnsi="Times New Roman"/>
          <w:rtl w:val="0"/>
        </w:rPr>
        <w:t xml:space="preserve">Research and get to know customers (internal and external) directly </w:t>
      </w:r>
    </w:p>
    <w:p w:rsidR="00000000" w:rsidDel="00000000" w:rsidP="00000000" w:rsidRDefault="00000000" w:rsidRPr="00000000" w14:paraId="00000014">
      <w:pPr>
        <w:numPr>
          <w:ilvl w:val="0"/>
          <w:numId w:val="1"/>
        </w:numPr>
        <w:ind w:left="720" w:hanging="360"/>
      </w:pPr>
      <w:r w:rsidDel="00000000" w:rsidR="00000000" w:rsidRPr="00000000">
        <w:rPr>
          <w:rFonts w:ascii="Times New Roman" w:cs="Times New Roman" w:eastAsia="Times New Roman" w:hAnsi="Times New Roman"/>
          <w:rtl w:val="0"/>
        </w:rPr>
        <w:t xml:space="preserve">Champion customer needs across Toast by building strong relationships horizontally and vertically</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 you have the right ingredients*?</w:t>
      </w:r>
    </w:p>
    <w:p w:rsidR="00000000" w:rsidDel="00000000" w:rsidP="00000000" w:rsidRDefault="00000000" w:rsidRPr="00000000" w14:paraId="00000017">
      <w:pPr>
        <w:numPr>
          <w:ilvl w:val="0"/>
          <w:numId w:val="2"/>
        </w:numPr>
        <w:ind w:left="720" w:hanging="360"/>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xperience as a product manager</w:t>
      </w:r>
      <w:r w:rsidDel="00000000" w:rsidR="00000000" w:rsidRPr="00000000">
        <w:rPr>
          <w:rFonts w:ascii="Times New Roman" w:cs="Times New Roman" w:eastAsia="Times New Roman" w:hAnsi="Times New Roman"/>
          <w:rtl w:val="0"/>
        </w:rPr>
        <w:t xml:space="preserve">, including API design and management, reporting products, platform-thinking, as well as building </w:t>
      </w:r>
      <w:r w:rsidDel="00000000" w:rsidR="00000000" w:rsidRPr="00000000">
        <w:rPr>
          <w:rFonts w:ascii="Times New Roman" w:cs="Times New Roman" w:eastAsia="Times New Roman" w:hAnsi="Times New Roman"/>
          <w:b w:val="1"/>
          <w:bCs w:val="1"/>
          <w:rtl w:val="0"/>
        </w:rPr>
        <w:t xml:space="preserve">customer-facing data experiences</w:t>
      </w:r>
      <w:r w:rsidDel="00000000" w:rsidR="00000000" w:rsidRPr="00000000">
        <w:rPr>
          <w:rFonts w:ascii="Times New Roman" w:cs="Times New Roman" w:eastAsia="Times New Roman" w:hAnsi="Times New Roman"/>
          <w:rtl w:val="0"/>
        </w:rPr>
        <w:t xml:space="preserve"> across web, mobile</w:t>
      </w:r>
      <w:r w:rsidDel="00000000" w:rsidR="00000000" w:rsidRPr="00000000">
        <w:rPr>
          <w:rtl w:val="0"/>
        </w:rPr>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Experience developing and launching products with cross-functional constraints, not just technical constraints, and working collaboratively and effectively with cross functional teams  </w:t>
      </w:r>
    </w:p>
    <w:p w:rsidR="00000000" w:rsidDel="00000000" w:rsidP="00000000" w:rsidRDefault="00000000" w:rsidRPr="00000000" w14:paraId="00000019">
      <w:pPr>
        <w:numPr>
          <w:ilvl w:val="0"/>
          <w:numId w:val="2"/>
        </w:numPr>
        <w:ind w:left="720" w:hanging="360"/>
      </w:pPr>
      <w:r w:rsidDel="00000000" w:rsidR="00000000" w:rsidRPr="00000000">
        <w:rPr>
          <w:rFonts w:ascii="Times New Roman" w:cs="Times New Roman" w:eastAsia="Times New Roman" w:hAnsi="Times New Roman"/>
          <w:rtl w:val="0"/>
        </w:rPr>
        <w:t xml:space="preserve">Exceptional communication skills, able to work well with architects, engineers, designers, customers, as well as executives and functional leaders outside of R&amp;D</w:t>
      </w:r>
    </w:p>
    <w:p w:rsidR="00000000" w:rsidDel="00000000" w:rsidP="00000000" w:rsidRDefault="00000000" w:rsidRPr="00000000" w14:paraId="0000001A">
      <w:pPr>
        <w:numPr>
          <w:ilvl w:val="0"/>
          <w:numId w:val="2"/>
        </w:numPr>
        <w:ind w:left="720" w:hanging="360"/>
      </w:pPr>
      <w:r w:rsidDel="00000000" w:rsidR="00000000" w:rsidRPr="00000000">
        <w:rPr>
          <w:rFonts w:ascii="Times New Roman" w:cs="Times New Roman" w:eastAsia="Times New Roman" w:hAnsi="Times New Roman"/>
          <w:rtl w:val="0"/>
        </w:rPr>
        <w:t xml:space="preserve">Passion for and knowledge of the role data plays for R&amp;D teams, including how to structure data for use in AI-driven products</w:t>
      </w:r>
    </w:p>
    <w:p w:rsidR="00000000" w:rsidDel="00000000" w:rsidP="00000000" w:rsidRDefault="00000000" w:rsidRPr="00000000" w14:paraId="0000001B">
      <w:pPr>
        <w:numPr>
          <w:ilvl w:val="0"/>
          <w:numId w:val="2"/>
        </w:numPr>
        <w:ind w:left="720" w:hanging="360"/>
      </w:pPr>
      <w:r w:rsidDel="00000000" w:rsidR="00000000" w:rsidRPr="00000000">
        <w:rPr>
          <w:rFonts w:ascii="Times New Roman" w:cs="Times New Roman" w:eastAsia="Times New Roman" w:hAnsi="Times New Roman"/>
          <w:rtl w:val="0"/>
        </w:rPr>
        <w:t xml:space="preserve">Entrepreneurial mindset and ability to create a compelling product vision</w:t>
      </w:r>
    </w:p>
    <w:p w:rsidR="00000000" w:rsidDel="00000000" w:rsidP="00000000" w:rsidRDefault="00000000" w:rsidRPr="00000000" w14:paraId="0000001C">
      <w:pPr>
        <w:numPr>
          <w:ilvl w:val="0"/>
          <w:numId w:val="2"/>
        </w:numPr>
        <w:ind w:left="720" w:hanging="360"/>
      </w:pPr>
      <w:r w:rsidDel="00000000" w:rsidR="00000000" w:rsidRPr="00000000">
        <w:rPr>
          <w:rFonts w:ascii="Times New Roman" w:cs="Times New Roman" w:eastAsia="Times New Roman" w:hAnsi="Times New Roman"/>
          <w:rtl w:val="0"/>
        </w:rPr>
        <w:t xml:space="preserve">Take ownership of an existing product, and figuring out how to improve and iterate on it including setting, measuring, and optimizing the right metrics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 are Toasters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Equity, and Inclusion is Baked into our Recipe for Success.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Toast our employees are our secret ingredient. When they are powered to succeed, Toast succeeds.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restaurant industry is one of the most diverse industries. We embrace and are excited by this diversity, believing that only through authenticity, inclusivity, high standards of respect and trust, and leading with humility will we be able to achieve our goals. Baking inclusive principles into our company and diversity into our design provides equitable opportunities for all and enhances our ability to be first in class in all aspects of our industry.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Source Sans Pro" w:cs="Source Sans Pro" w:eastAsia="Source Sans Pro" w:hAnsi="Source Sans Pro"/>
          <w:b w:val="1"/>
          <w:bCs w:val="1"/>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